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DE2BC0" w:rsidTr="00EF6E88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9F7893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Zprávy o naplňování Strategie rovnosti žen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br/>
              <w:t>a mužů 2021 - 2030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DE680B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390/A3</w:t>
            </w:r>
          </w:p>
        </w:tc>
      </w:tr>
      <w:tr w:rsidR="008F77F6" w:rsidRPr="00DE2BC0" w:rsidTr="00EF6E88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9F7893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F7893">
              <w:rPr>
                <w:rFonts w:ascii="Arial" w:hAnsi="Arial" w:cs="Arial"/>
                <w:i/>
                <w:sz w:val="22"/>
                <w:szCs w:val="22"/>
              </w:rPr>
              <w:t>PhDr. Adéla Gjuričová, Ph.D.</w:t>
            </w:r>
          </w:p>
        </w:tc>
      </w:tr>
      <w:tr w:rsidR="008F77F6" w:rsidRPr="00DE2BC0" w:rsidTr="00EF6E88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9F7893" w:rsidRDefault="00E21EF3" w:rsidP="00BC401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BC4012">
              <w:rPr>
                <w:rFonts w:ascii="Arial" w:hAnsi="Arial" w:cs="Arial"/>
                <w:i/>
                <w:sz w:val="22"/>
                <w:szCs w:val="22"/>
              </w:rPr>
              <w:t xml:space="preserve"> koordinace výzkumu, vývoje a 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8F77F6" w:rsidRPr="00115DD5" w:rsidRDefault="00BC4012" w:rsidP="00BC401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19.4 2023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EF6E88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C4012" w:rsidRPr="00BC4012" w:rsidRDefault="00BC4012" w:rsidP="00BC40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BC4012">
              <w:rPr>
                <w:rFonts w:ascii="Arial" w:hAnsi="Arial" w:cs="Arial"/>
                <w:sz w:val="22"/>
                <w:szCs w:val="22"/>
              </w:rPr>
              <w:t>snesení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C4012">
              <w:rPr>
                <w:rFonts w:ascii="Arial" w:hAnsi="Arial" w:cs="Arial"/>
                <w:sz w:val="22"/>
                <w:szCs w:val="22"/>
              </w:rPr>
              <w:t xml:space="preserve"> vlády ČR ze dne 8. března 2021 č. 269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4012">
              <w:rPr>
                <w:rFonts w:ascii="Arial" w:hAnsi="Arial" w:cs="Arial"/>
                <w:sz w:val="22"/>
                <w:szCs w:val="22"/>
              </w:rPr>
              <w:t>byla schválena Strategie rovnosti žen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C4012">
              <w:rPr>
                <w:rFonts w:ascii="Arial" w:hAnsi="Arial" w:cs="Arial"/>
                <w:sz w:val="22"/>
                <w:szCs w:val="22"/>
              </w:rPr>
              <w:t xml:space="preserve"> mužů na léta 2021 – 2030.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F7893" w:rsidRDefault="00BC4012" w:rsidP="00BC40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4012">
              <w:rPr>
                <w:rFonts w:ascii="Arial" w:hAnsi="Arial" w:cs="Arial"/>
                <w:sz w:val="22"/>
                <w:szCs w:val="22"/>
              </w:rPr>
              <w:t>Usnesení</w:t>
            </w:r>
            <w:r w:rsidR="009F7893">
              <w:rPr>
                <w:rFonts w:ascii="Arial" w:hAnsi="Arial" w:cs="Arial"/>
                <w:sz w:val="22"/>
                <w:szCs w:val="22"/>
              </w:rPr>
              <w:t>m</w:t>
            </w:r>
            <w:r w:rsidRPr="00BC4012">
              <w:rPr>
                <w:rFonts w:ascii="Arial" w:hAnsi="Arial" w:cs="Arial"/>
                <w:sz w:val="22"/>
                <w:szCs w:val="22"/>
              </w:rPr>
              <w:t xml:space="preserve"> vlády České republiky ze dne 8. března 2021 č. 269 o Strategii rovnosti žen a</w:t>
            </w:r>
            <w:r w:rsidR="009F7893">
              <w:rPr>
                <w:rFonts w:ascii="Arial" w:hAnsi="Arial" w:cs="Arial"/>
                <w:sz w:val="22"/>
                <w:szCs w:val="22"/>
              </w:rPr>
              <w:t> </w:t>
            </w:r>
            <w:r w:rsidRPr="00BC4012">
              <w:rPr>
                <w:rFonts w:ascii="Arial" w:hAnsi="Arial" w:cs="Arial"/>
                <w:sz w:val="22"/>
                <w:szCs w:val="22"/>
              </w:rPr>
              <w:t xml:space="preserve">mužů na léta 2021 - 2030 </w:t>
            </w:r>
            <w:r>
              <w:rPr>
                <w:rFonts w:ascii="Arial" w:hAnsi="Arial" w:cs="Arial"/>
                <w:sz w:val="22"/>
                <w:szCs w:val="22"/>
              </w:rPr>
              <w:t xml:space="preserve">vláda uložila </w:t>
            </w:r>
            <w:r w:rsidRPr="00BC4012">
              <w:rPr>
                <w:rFonts w:ascii="Arial" w:hAnsi="Arial" w:cs="Arial"/>
                <w:sz w:val="22"/>
                <w:szCs w:val="22"/>
              </w:rPr>
              <w:t>členu vlády, do jehož působnosti patří rovnost žen a mužů, a předsedovi Rady vlády pro rovnost žen a mužů ve spolupráci se zmocněnkyní vlády pro lidská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4012">
              <w:rPr>
                <w:rFonts w:ascii="Arial" w:hAnsi="Arial" w:cs="Arial"/>
                <w:sz w:val="22"/>
                <w:szCs w:val="22"/>
              </w:rPr>
              <w:t>práva předložit vládě do 30. června 2022 a následně do 30. června každého roku do roku 2031 Zprávu o rovnosti žen a mužů za uplynulý rok, včetně Zprávy o</w:t>
            </w:r>
            <w:r w:rsidR="00061325">
              <w:rPr>
                <w:rFonts w:ascii="Arial" w:hAnsi="Arial" w:cs="Arial"/>
                <w:sz w:val="22"/>
                <w:szCs w:val="22"/>
              </w:rPr>
              <w:t> </w:t>
            </w:r>
            <w:r w:rsidRPr="00BC4012">
              <w:rPr>
                <w:rFonts w:ascii="Arial" w:hAnsi="Arial" w:cs="Arial"/>
                <w:sz w:val="22"/>
                <w:szCs w:val="22"/>
              </w:rPr>
              <w:t xml:space="preserve">naplňování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Strategie. </w:t>
            </w:r>
          </w:p>
          <w:p w:rsidR="00EA1044" w:rsidRDefault="004D1F1A" w:rsidP="00BC40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BC4012">
              <w:rPr>
                <w:rFonts w:ascii="Arial" w:hAnsi="Arial" w:cs="Arial"/>
                <w:sz w:val="22"/>
                <w:szCs w:val="22"/>
              </w:rPr>
              <w:t>vstup Rady, konkrétně pl</w:t>
            </w:r>
            <w:r w:rsidR="0002006F">
              <w:rPr>
                <w:rFonts w:ascii="Arial" w:hAnsi="Arial" w:cs="Arial"/>
                <w:sz w:val="22"/>
                <w:szCs w:val="22"/>
              </w:rPr>
              <w:t>n</w:t>
            </w:r>
            <w:r w:rsidR="00BC4012">
              <w:rPr>
                <w:rFonts w:ascii="Arial" w:hAnsi="Arial" w:cs="Arial"/>
                <w:sz w:val="22"/>
                <w:szCs w:val="22"/>
              </w:rPr>
              <w:t xml:space="preserve">ění úkolů, které má </w:t>
            </w:r>
            <w:r w:rsidR="009F7893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="00BC4012">
              <w:rPr>
                <w:rFonts w:ascii="Arial" w:hAnsi="Arial" w:cs="Arial"/>
                <w:sz w:val="22"/>
                <w:szCs w:val="22"/>
              </w:rPr>
              <w:t xml:space="preserve">v gesci </w:t>
            </w:r>
            <w:r w:rsidR="009F7893">
              <w:rPr>
                <w:rFonts w:ascii="Arial" w:hAnsi="Arial" w:cs="Arial"/>
                <w:sz w:val="22"/>
                <w:szCs w:val="22"/>
              </w:rPr>
              <w:t>nebo t</w:t>
            </w:r>
            <w:r w:rsidR="00EA1044">
              <w:rPr>
                <w:rFonts w:ascii="Arial" w:hAnsi="Arial" w:cs="Arial"/>
                <w:sz w:val="22"/>
                <w:szCs w:val="22"/>
              </w:rPr>
              <w:t>ěch</w:t>
            </w:r>
            <w:r w:rsidR="009F7893">
              <w:rPr>
                <w:rFonts w:ascii="Arial" w:hAnsi="Arial" w:cs="Arial"/>
                <w:sz w:val="22"/>
                <w:szCs w:val="22"/>
              </w:rPr>
              <w:t xml:space="preserve">, u kterých je spolupracujícím subjektem. </w:t>
            </w:r>
          </w:p>
          <w:p w:rsidR="0073433F" w:rsidRPr="00AB734E" w:rsidRDefault="009F7893" w:rsidP="00BC401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byl projednán pracovní skupinou Lidé </w:t>
            </w:r>
            <w:r w:rsidR="00EA1044">
              <w:rPr>
                <w:rFonts w:ascii="Arial" w:hAnsi="Arial" w:cs="Arial"/>
                <w:sz w:val="22"/>
                <w:szCs w:val="22"/>
              </w:rPr>
              <w:t xml:space="preserve">ve vědě. Tabulka s plněním bude </w:t>
            </w:r>
            <w:r w:rsidR="0002006F">
              <w:rPr>
                <w:rFonts w:ascii="Arial" w:hAnsi="Arial" w:cs="Arial"/>
                <w:sz w:val="22"/>
                <w:szCs w:val="22"/>
              </w:rPr>
              <w:t xml:space="preserve">po </w:t>
            </w:r>
            <w:r w:rsidR="00EA1044">
              <w:rPr>
                <w:rFonts w:ascii="Arial" w:hAnsi="Arial" w:cs="Arial"/>
                <w:sz w:val="22"/>
                <w:szCs w:val="22"/>
              </w:rPr>
              <w:t xml:space="preserve">schválení Radou </w:t>
            </w:r>
            <w:r>
              <w:rPr>
                <w:rFonts w:ascii="Arial" w:hAnsi="Arial" w:cs="Arial"/>
                <w:sz w:val="22"/>
                <w:szCs w:val="22"/>
              </w:rPr>
              <w:t>zaslána Odboru rovnosti žen a mužů.</w:t>
            </w:r>
          </w:p>
        </w:tc>
      </w:tr>
      <w:tr w:rsidR="008F77F6" w:rsidRPr="00DE2BC0" w:rsidTr="00EF6E88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EA1044" w:rsidP="00EA104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RVVI - plnění Strategie rovnosti žen a mužů</w:t>
            </w:r>
          </w:p>
        </w:tc>
      </w:tr>
    </w:tbl>
    <w:p w:rsidR="00F86D54" w:rsidRDefault="00291E50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50" w:rsidRDefault="00291E50" w:rsidP="008F77F6">
      <w:r>
        <w:separator/>
      </w:r>
    </w:p>
  </w:endnote>
  <w:endnote w:type="continuationSeparator" w:id="0">
    <w:p w:rsidR="00291E50" w:rsidRDefault="00291E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50" w:rsidRDefault="00291E50" w:rsidP="008F77F6">
      <w:r>
        <w:separator/>
      </w:r>
    </w:p>
  </w:footnote>
  <w:footnote w:type="continuationSeparator" w:id="0">
    <w:p w:rsidR="00291E50" w:rsidRDefault="00291E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006F"/>
    <w:rsid w:val="00055F16"/>
    <w:rsid w:val="00061325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1F19"/>
    <w:rsid w:val="002778BB"/>
    <w:rsid w:val="00291599"/>
    <w:rsid w:val="002917C8"/>
    <w:rsid w:val="00291E50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94D7D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76A9B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074"/>
    <w:rsid w:val="007D1B2D"/>
    <w:rsid w:val="007E1E31"/>
    <w:rsid w:val="007E2E55"/>
    <w:rsid w:val="007E2E6C"/>
    <w:rsid w:val="007E303E"/>
    <w:rsid w:val="007F66DC"/>
    <w:rsid w:val="0080024F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9F7893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4012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36F1E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680B"/>
    <w:rsid w:val="00DF1C58"/>
    <w:rsid w:val="00E13557"/>
    <w:rsid w:val="00E21A89"/>
    <w:rsid w:val="00E21EF3"/>
    <w:rsid w:val="00E4153D"/>
    <w:rsid w:val="00E52D50"/>
    <w:rsid w:val="00E52DA0"/>
    <w:rsid w:val="00E70631"/>
    <w:rsid w:val="00E877A2"/>
    <w:rsid w:val="00EA095A"/>
    <w:rsid w:val="00EA1044"/>
    <w:rsid w:val="00EB41B7"/>
    <w:rsid w:val="00EC17F8"/>
    <w:rsid w:val="00EC70A1"/>
    <w:rsid w:val="00ED03A3"/>
    <w:rsid w:val="00EF6E88"/>
    <w:rsid w:val="00F01F87"/>
    <w:rsid w:val="00F165C8"/>
    <w:rsid w:val="00F16A3D"/>
    <w:rsid w:val="00F24D60"/>
    <w:rsid w:val="00F43E3D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E8049B-7600-4B28-9ACE-614E99E0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2023-04-19T07:06:00Z</dcterms:created>
  <dcterms:modified xsi:type="dcterms:W3CDTF">2023-06-05T09:40:00Z</dcterms:modified>
</cp:coreProperties>
</file>